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511CE5">
      <w:r w:rsidRPr="00511CE5">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511CE5">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511CE5">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025396" w:rsidP="003C20BD">
      <w:pPr>
        <w:tabs>
          <w:tab w:val="left" w:pos="4860"/>
        </w:tabs>
      </w:pPr>
      <w:r>
        <w:rPr>
          <w:noProof/>
          <w:color w:val="auto"/>
          <w:kern w:val="0"/>
          <w:sz w:val="24"/>
          <w:szCs w:val="24"/>
        </w:rPr>
        <w:drawing>
          <wp:anchor distT="0" distB="0" distL="114300" distR="114300" simplePos="0" relativeHeight="251710976" behindDoc="0" locked="0" layoutInCell="1" allowOverlap="1">
            <wp:simplePos x="0" y="0"/>
            <wp:positionH relativeFrom="column">
              <wp:posOffset>2333625</wp:posOffset>
            </wp:positionH>
            <wp:positionV relativeFrom="paragraph">
              <wp:posOffset>2378075</wp:posOffset>
            </wp:positionV>
            <wp:extent cx="1955800" cy="2190750"/>
            <wp:effectExtent l="19050" t="0" r="6350" b="0"/>
            <wp:wrapNone/>
            <wp:docPr id="1" name="Picture 0" descr="2005-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0038.JPG"/>
                    <pic:cNvPicPr/>
                  </pic:nvPicPr>
                  <pic:blipFill>
                    <a:blip r:embed="rId9" cstate="print"/>
                    <a:srcRect l="39844" t="16667" r="29818" b="18408"/>
                    <a:stretch>
                      <a:fillRect/>
                    </a:stretch>
                  </pic:blipFill>
                  <pic:spPr>
                    <a:xfrm>
                      <a:off x="0" y="0"/>
                      <a:ext cx="1955800" cy="2190750"/>
                    </a:xfrm>
                    <a:prstGeom prst="rect">
                      <a:avLst/>
                    </a:prstGeom>
                  </pic:spPr>
                </pic:pic>
              </a:graphicData>
            </a:graphic>
          </wp:anchor>
        </w:drawing>
      </w:r>
      <w:r w:rsidR="00D342E4" w:rsidRPr="00511CE5">
        <w:rPr>
          <w:noProof/>
          <w:color w:val="auto"/>
          <w:kern w:val="0"/>
          <w:sz w:val="24"/>
          <w:szCs w:val="24"/>
        </w:rPr>
        <w:pict>
          <v:shape id="_x0000_s2057" type="#_x0000_t202" style="position:absolute;margin-left:174.9pt;margin-top:168.45pt;width:369.7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D342E4" w:rsidP="00317BDC">
                  <w:pPr>
                    <w:widowControl w:val="0"/>
                    <w:spacing w:line="480" w:lineRule="exact"/>
                    <w:rPr>
                      <w:b/>
                      <w:bCs/>
                      <w:color w:val="0070C0"/>
                      <w:w w:val="90"/>
                      <w:sz w:val="48"/>
                      <w:szCs w:val="48"/>
                    </w:rPr>
                  </w:pPr>
                  <w:r>
                    <w:rPr>
                      <w:b/>
                      <w:bCs/>
                      <w:color w:val="0070C0"/>
                      <w:w w:val="90"/>
                      <w:sz w:val="48"/>
                      <w:szCs w:val="48"/>
                    </w:rPr>
                    <w:t>Stainless Steel Closure, 38mm (</w:t>
                  </w:r>
                  <w:r w:rsidR="00E03452">
                    <w:rPr>
                      <w:b/>
                      <w:bCs/>
                      <w:color w:val="0070C0"/>
                      <w:w w:val="90"/>
                      <w:sz w:val="48"/>
                      <w:szCs w:val="48"/>
                    </w:rPr>
                    <w:t>3</w:t>
                  </w:r>
                  <w:r>
                    <w:rPr>
                      <w:b/>
                      <w:bCs/>
                      <w:color w:val="0070C0"/>
                      <w:w w:val="90"/>
                      <w:sz w:val="48"/>
                      <w:szCs w:val="48"/>
                    </w:rPr>
                    <w:t xml:space="preserve"> </w:t>
                  </w:r>
                  <w:proofErr w:type="gramStart"/>
                  <w:r>
                    <w:rPr>
                      <w:b/>
                      <w:bCs/>
                      <w:color w:val="0070C0"/>
                      <w:w w:val="90"/>
                      <w:sz w:val="48"/>
                      <w:szCs w:val="48"/>
                    </w:rPr>
                    <w:t>Pack</w:t>
                  </w:r>
                  <w:proofErr w:type="gramEnd"/>
                  <w:r>
                    <w:rPr>
                      <w:b/>
                      <w:bCs/>
                      <w:color w:val="0070C0"/>
                      <w:w w:val="90"/>
                      <w:sz w:val="48"/>
                      <w:szCs w:val="48"/>
                    </w:rPr>
                    <w:t>)</w:t>
                  </w:r>
                </w:p>
                <w:p w:rsidR="00D43115" w:rsidRPr="00965331" w:rsidRDefault="00E03452"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2005-03803</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00511CE5">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511CE5">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511CE5">
        <w:rPr>
          <w:noProof/>
        </w:rPr>
        <w:pict>
          <v:shape id="Text Box 15" o:spid="_x0000_s2061" type="#_x0000_t202" style="position:absolute;margin-left:569.75pt;margin-top:224.25pt;width:233.65pt;height:150.75pt;z-index:2517058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1737A8" w:rsidRPr="001737A8" w:rsidRDefault="001737A8" w:rsidP="001737A8">
                  <w:pPr>
                    <w:pStyle w:val="ListParagraph"/>
                    <w:widowControl w:val="0"/>
                    <w:numPr>
                      <w:ilvl w:val="0"/>
                      <w:numId w:val="7"/>
                    </w:numPr>
                    <w:spacing w:line="280" w:lineRule="exact"/>
                    <w:rPr>
                      <w:color w:val="2E3640"/>
                      <w:sz w:val="11"/>
                      <w:szCs w:val="11"/>
                    </w:rPr>
                  </w:pPr>
                  <w:r>
                    <w:rPr>
                      <w:color w:val="060606"/>
                      <w:shd w:val="clear" w:color="auto" w:fill="FFFFFF"/>
                    </w:rPr>
                    <w:t>Excellent closures for culture tubes and flasks</w:t>
                  </w:r>
                </w:p>
                <w:p w:rsidR="001737A8" w:rsidRPr="001737A8" w:rsidRDefault="001737A8" w:rsidP="001737A8">
                  <w:pPr>
                    <w:pStyle w:val="ListParagraph"/>
                    <w:widowControl w:val="0"/>
                    <w:numPr>
                      <w:ilvl w:val="0"/>
                      <w:numId w:val="7"/>
                    </w:numPr>
                    <w:spacing w:line="280" w:lineRule="exact"/>
                    <w:rPr>
                      <w:color w:val="2E3640"/>
                      <w:sz w:val="11"/>
                      <w:szCs w:val="11"/>
                    </w:rPr>
                  </w:pPr>
                  <w:r>
                    <w:rPr>
                      <w:color w:val="060606"/>
                      <w:shd w:val="clear" w:color="auto" w:fill="FFFFFF"/>
                    </w:rPr>
                    <w:t>Manufactured from 305 Stainless Steel, can be used indefinitely without corroding</w:t>
                  </w:r>
                </w:p>
                <w:p w:rsidR="001737A8" w:rsidRPr="001737A8" w:rsidRDefault="001737A8" w:rsidP="001737A8">
                  <w:pPr>
                    <w:pStyle w:val="ListParagraph"/>
                    <w:widowControl w:val="0"/>
                    <w:numPr>
                      <w:ilvl w:val="0"/>
                      <w:numId w:val="7"/>
                    </w:numPr>
                    <w:spacing w:line="280" w:lineRule="exact"/>
                    <w:rPr>
                      <w:color w:val="2E3640"/>
                      <w:sz w:val="11"/>
                      <w:szCs w:val="11"/>
                    </w:rPr>
                  </w:pPr>
                  <w:r>
                    <w:rPr>
                      <w:color w:val="060606"/>
                      <w:shd w:val="clear" w:color="auto" w:fill="FFFFFF"/>
                    </w:rPr>
                    <w:t>Fingers grip the outside of the tube firmly and will not lose their resilience through repeated autoclaving or dry heat sterilization</w:t>
                  </w:r>
                </w:p>
                <w:p w:rsidR="001737A8" w:rsidRPr="001737A8" w:rsidRDefault="001737A8" w:rsidP="001737A8">
                  <w:pPr>
                    <w:pStyle w:val="ListParagraph"/>
                    <w:widowControl w:val="0"/>
                    <w:numPr>
                      <w:ilvl w:val="0"/>
                      <w:numId w:val="7"/>
                    </w:numPr>
                    <w:spacing w:line="280" w:lineRule="exact"/>
                    <w:rPr>
                      <w:color w:val="2E3640"/>
                      <w:sz w:val="11"/>
                      <w:szCs w:val="11"/>
                    </w:rPr>
                  </w:pPr>
                  <w:r>
                    <w:rPr>
                      <w:color w:val="060606"/>
                      <w:shd w:val="clear" w:color="auto" w:fill="FFFFFF"/>
                    </w:rPr>
                    <w:t>Dimensions: 48.4mm OAH x 41.9mm OD, three equally spaced indents around circumference</w:t>
                  </w:r>
                </w:p>
                <w:p w:rsidR="001737A8" w:rsidRPr="001737A8" w:rsidRDefault="001737A8" w:rsidP="001737A8">
                  <w:pPr>
                    <w:pStyle w:val="ListParagraph"/>
                    <w:widowControl w:val="0"/>
                    <w:numPr>
                      <w:ilvl w:val="0"/>
                      <w:numId w:val="7"/>
                    </w:numPr>
                    <w:spacing w:line="280" w:lineRule="exact"/>
                    <w:rPr>
                      <w:color w:val="2E3640"/>
                      <w:sz w:val="11"/>
                      <w:szCs w:val="11"/>
                    </w:rPr>
                  </w:pPr>
                  <w:r>
                    <w:rPr>
                      <w:color w:val="060606"/>
                      <w:shd w:val="clear" w:color="auto" w:fill="FFFFFF"/>
                    </w:rPr>
                    <w:t>Case Quantity:</w:t>
                  </w:r>
                  <w:r w:rsidR="00E03452">
                    <w:rPr>
                      <w:color w:val="060606"/>
                      <w:shd w:val="clear" w:color="auto" w:fill="FFFFFF"/>
                    </w:rPr>
                    <w:t xml:space="preserve"> 3</w:t>
                  </w:r>
                  <w:r>
                    <w:rPr>
                      <w:color w:val="060606"/>
                      <w:shd w:val="clear" w:color="auto" w:fill="FFFFFF"/>
                    </w:rPr>
                    <w:t xml:space="preserve"> Closures</w:t>
                  </w:r>
                </w:p>
                <w:p w:rsidR="001737A8" w:rsidRPr="001737A8" w:rsidRDefault="001737A8" w:rsidP="001737A8">
                  <w:pPr>
                    <w:pStyle w:val="ListParagraph"/>
                    <w:widowControl w:val="0"/>
                    <w:spacing w:line="280" w:lineRule="exact"/>
                    <w:rPr>
                      <w:color w:val="2E3640"/>
                      <w:sz w:val="11"/>
                      <w:szCs w:val="11"/>
                    </w:rPr>
                  </w:pPr>
                </w:p>
              </w:txbxContent>
            </v:textbox>
            <w10:wrap anchorx="margin" anchory="page"/>
          </v:shape>
        </w:pict>
      </w:r>
      <w:r w:rsidR="00511CE5" w:rsidRPr="00511CE5">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00511CE5" w:rsidRPr="00511CE5">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511CE5" w:rsidRPr="00511CE5">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511CE5" w:rsidRPr="00511CE5">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511CE5" w:rsidRPr="00511CE5">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w:t>
    </w:r>
    <w:proofErr w:type="spellStart"/>
    <w:r>
      <w:t>Edrudo</w:t>
    </w:r>
    <w:proofErr w:type="spellEnd"/>
    <w:r>
      <w:t xml:space="preserve">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25396"/>
    <w:rsid w:val="00092AD6"/>
    <w:rsid w:val="000D247E"/>
    <w:rsid w:val="00114C4E"/>
    <w:rsid w:val="00117A40"/>
    <w:rsid w:val="00121812"/>
    <w:rsid w:val="001318E9"/>
    <w:rsid w:val="001737A8"/>
    <w:rsid w:val="00192727"/>
    <w:rsid w:val="00194B1B"/>
    <w:rsid w:val="001B326D"/>
    <w:rsid w:val="00202E10"/>
    <w:rsid w:val="00235830"/>
    <w:rsid w:val="0026792C"/>
    <w:rsid w:val="00277CE2"/>
    <w:rsid w:val="00317BDC"/>
    <w:rsid w:val="00333C62"/>
    <w:rsid w:val="00335AA7"/>
    <w:rsid w:val="00382898"/>
    <w:rsid w:val="00386C7D"/>
    <w:rsid w:val="00387A59"/>
    <w:rsid w:val="003B7DE5"/>
    <w:rsid w:val="003C20BD"/>
    <w:rsid w:val="003F1DAC"/>
    <w:rsid w:val="00467570"/>
    <w:rsid w:val="004953EC"/>
    <w:rsid w:val="00511CE5"/>
    <w:rsid w:val="005248AA"/>
    <w:rsid w:val="00595839"/>
    <w:rsid w:val="005A640A"/>
    <w:rsid w:val="005D119B"/>
    <w:rsid w:val="005F70E4"/>
    <w:rsid w:val="00606D3B"/>
    <w:rsid w:val="006440A9"/>
    <w:rsid w:val="006843CF"/>
    <w:rsid w:val="00687CD4"/>
    <w:rsid w:val="00727C21"/>
    <w:rsid w:val="00786D16"/>
    <w:rsid w:val="00786EB5"/>
    <w:rsid w:val="00794852"/>
    <w:rsid w:val="007C38DB"/>
    <w:rsid w:val="007F3497"/>
    <w:rsid w:val="00804C50"/>
    <w:rsid w:val="00873F6A"/>
    <w:rsid w:val="00874EE3"/>
    <w:rsid w:val="00887C0E"/>
    <w:rsid w:val="008A6C5F"/>
    <w:rsid w:val="00900409"/>
    <w:rsid w:val="00901B0E"/>
    <w:rsid w:val="00904EDB"/>
    <w:rsid w:val="00965331"/>
    <w:rsid w:val="00975C01"/>
    <w:rsid w:val="009E1C5E"/>
    <w:rsid w:val="00A367AC"/>
    <w:rsid w:val="00A40F88"/>
    <w:rsid w:val="00AB4DE2"/>
    <w:rsid w:val="00AF6123"/>
    <w:rsid w:val="00B024DE"/>
    <w:rsid w:val="00B34C5F"/>
    <w:rsid w:val="00B52094"/>
    <w:rsid w:val="00B91B13"/>
    <w:rsid w:val="00BA169A"/>
    <w:rsid w:val="00BB2DBA"/>
    <w:rsid w:val="00BC48DA"/>
    <w:rsid w:val="00BE7F0C"/>
    <w:rsid w:val="00C102F9"/>
    <w:rsid w:val="00C47C64"/>
    <w:rsid w:val="00C70179"/>
    <w:rsid w:val="00CA0D51"/>
    <w:rsid w:val="00CF33E2"/>
    <w:rsid w:val="00D016CD"/>
    <w:rsid w:val="00D342E4"/>
    <w:rsid w:val="00D43115"/>
    <w:rsid w:val="00D52AC5"/>
    <w:rsid w:val="00D75383"/>
    <w:rsid w:val="00D85C07"/>
    <w:rsid w:val="00DC3602"/>
    <w:rsid w:val="00E03452"/>
    <w:rsid w:val="00E556A0"/>
    <w:rsid w:val="00E65CBA"/>
    <w:rsid w:val="00E844B8"/>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025396"/>
    <w:rPr>
      <w:rFonts w:ascii="Tahoma" w:hAnsi="Tahoma" w:cs="Tahoma"/>
      <w:sz w:val="16"/>
      <w:szCs w:val="16"/>
    </w:rPr>
  </w:style>
  <w:style w:type="character" w:customStyle="1" w:styleId="BalloonTextChar">
    <w:name w:val="Balloon Text Char"/>
    <w:basedOn w:val="DefaultParagraphFont"/>
    <w:link w:val="BalloonText"/>
    <w:semiHidden/>
    <w:rsid w:val="00025396"/>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3</cp:revision>
  <cp:lastPrinted>2022-05-24T18:30:00Z</cp:lastPrinted>
  <dcterms:created xsi:type="dcterms:W3CDTF">2022-08-08T19:03:00Z</dcterms:created>
  <dcterms:modified xsi:type="dcterms:W3CDTF">2022-08-08T19:03:00Z</dcterms:modified>
</cp:coreProperties>
</file>